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180" w:firstLine="0"/>
        <w:jc w:val="center"/>
      </w:pPr>
      <w:r w:rsidRPr="00000000" w:rsidR="00000000" w:rsidDel="00000000">
        <w:rPr>
          <w:rFonts w:cs="Corsiva" w:hAnsi="Corsiva" w:eastAsia="Corsiva" w:ascii="Corsiva"/>
          <w:b w:val="1"/>
          <w:color w:val="333333"/>
          <w:sz w:val="28"/>
          <w:highlight w:val="white"/>
          <w:rtl w:val="0"/>
        </w:rPr>
        <w:t xml:space="preserve">join us for our  </w:t>
      </w:r>
      <w:r w:rsidRPr="00000000" w:rsidR="00000000" w:rsidDel="00000000">
        <w:rPr>
          <w:b w:val="1"/>
          <w:color w:val="333333"/>
          <w:sz w:val="28"/>
          <w:highlight w:val="white"/>
          <w:rtl w:val="0"/>
        </w:rPr>
        <w:t xml:space="preserve">SECOND ANNUAL</w:t>
      </w:r>
    </w:p>
    <w:p w:rsidP="00000000" w:rsidRPr="00000000" w:rsidR="00000000" w:rsidDel="00000000" w:rsidRDefault="00000000">
      <w:pPr>
        <w:ind w:left="180" w:firstLine="0"/>
        <w:jc w:val="center"/>
      </w:pPr>
      <w:r w:rsidRPr="00000000" w:rsidR="00000000" w:rsidDel="00000000">
        <w:rPr>
          <w:b w:val="1"/>
          <w:color w:val="333333"/>
          <w:sz w:val="28"/>
          <w:highlight w:val="white"/>
          <w:rtl w:val="0"/>
        </w:rPr>
        <w:t xml:space="preserve">MID-MISSOURI FINE ARTS SOCIETY</w:t>
      </w:r>
    </w:p>
    <w:p w:rsidP="00000000" w:rsidRPr="00000000" w:rsidR="00000000" w:rsidDel="00000000" w:rsidRDefault="00000000">
      <w:pPr>
        <w:ind w:left="180" w:firstLine="0"/>
        <w:jc w:val="center"/>
      </w:pPr>
      <w:r w:rsidRPr="00000000" w:rsidR="00000000" w:rsidDel="00000000">
        <w:rPr>
          <w:rFonts w:cs="Corsiva" w:hAnsi="Corsiva" w:eastAsia="Corsiva" w:ascii="Corsiva"/>
          <w:b w:val="1"/>
          <w:color w:val="333333"/>
          <w:sz w:val="72"/>
          <w:highlight w:val="white"/>
          <w:rtl w:val="0"/>
        </w:rPr>
        <w:t xml:space="preserve">Plein Air Event</w:t>
      </w:r>
    </w:p>
    <w:p w:rsidP="00000000" w:rsidRPr="00000000" w:rsidR="00000000" w:rsidDel="00000000" w:rsidRDefault="00000000">
      <w:pPr>
        <w:ind w:left="180" w:firstLine="0"/>
        <w:jc w:val="center"/>
      </w:pPr>
      <w:r w:rsidRPr="00000000" w:rsidR="00000000" w:rsidDel="00000000">
        <w:rPr>
          <w:b w:val="1"/>
          <w:color w:val="333333"/>
          <w:sz w:val="28"/>
          <w:highlight w:val="white"/>
          <w:rtl w:val="0"/>
        </w:rPr>
        <w:t xml:space="preserve">Saturday, September 28 (7:00 a.m. - 6:00 p.m</w:t>
      </w:r>
      <w:r w:rsidRPr="00000000" w:rsidR="00000000" w:rsidDel="00000000">
        <w:rPr>
          <w:color w:val="333333"/>
          <w:sz w:val="28"/>
          <w:highlight w:val="white"/>
          <w:rtl w:val="0"/>
        </w:rPr>
        <w:t xml:space="preserve">.)</w:t>
      </w:r>
    </w:p>
    <w:p w:rsidP="00000000" w:rsidRPr="00000000" w:rsidR="00000000" w:rsidDel="00000000" w:rsidRDefault="00000000">
      <w:pPr>
        <w:ind w:left="180" w:firstLine="0"/>
        <w:jc w:val="center"/>
      </w:pPr>
      <w:r w:rsidRPr="00000000" w:rsidR="00000000" w:rsidDel="00000000">
        <w:rPr>
          <w:b w:val="1"/>
          <w:color w:val="333333"/>
          <w:sz w:val="28"/>
          <w:highlight w:val="white"/>
          <w:rtl w:val="0"/>
        </w:rPr>
        <w:t xml:space="preserve">and Sunday, September 29 (7:00 a.m. - 2 p.m.), 2013</w:t>
      </w:r>
    </w:p>
    <w:p w:rsidP="00000000" w:rsidRPr="00000000" w:rsidR="00000000" w:rsidDel="00000000" w:rsidRDefault="00000000">
      <w:pPr>
        <w:jc w:val="center"/>
      </w:pPr>
      <w:r w:rsidRPr="00000000" w:rsidR="00000000" w:rsidDel="00000000">
        <w:rPr>
          <w:rFonts w:cs="Corsiva" w:hAnsi="Corsiva" w:eastAsia="Corsiva" w:ascii="Corsiva"/>
          <w:b w:val="1"/>
          <w:color w:val="333333"/>
          <w:sz w:val="28"/>
          <w:highlight w:val="white"/>
          <w:rtl w:val="0"/>
        </w:rPr>
        <w:t xml:space="preserve">in scenic downtown Washington, Missouri</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333333"/>
          <w:sz w:val="20"/>
          <w:highlight w:val="white"/>
          <w:rtl w:val="0"/>
        </w:rPr>
        <w:t xml:space="preserve">This competition will be held in a five block radius of Washington, MO which includes the Historic District and Riverfront Park and Trail.</w:t>
      </w:r>
    </w:p>
    <w:p w:rsidP="00000000" w:rsidRPr="00000000" w:rsidR="00000000" w:rsidDel="00000000" w:rsidRDefault="00000000">
      <w:pPr/>
      <w:r w:rsidRPr="00000000" w:rsidR="00000000" w:rsidDel="00000000">
        <w:rPr>
          <w:color w:val="333333"/>
          <w:sz w:val="20"/>
          <w:highlight w:val="white"/>
          <w:rtl w:val="0"/>
        </w:rPr>
        <w:t xml:space="preserve"> </w:t>
      </w:r>
    </w:p>
    <w:p w:rsidP="00000000" w:rsidRPr="00000000" w:rsidR="00000000" w:rsidDel="00000000" w:rsidRDefault="00000000">
      <w:pPr>
        <w:numPr>
          <w:ilvl w:val="0"/>
          <w:numId w:val="1"/>
        </w:numPr>
        <w:ind w:left="720" w:hanging="359"/>
      </w:pPr>
      <w:r w:rsidRPr="00000000" w:rsidR="00000000" w:rsidDel="00000000">
        <w:rPr>
          <w:color w:val="333333"/>
          <w:sz w:val="20"/>
          <w:highlight w:val="white"/>
          <w:rtl w:val="0"/>
        </w:rPr>
        <w:t xml:space="preserve"> $20 entry fee by September 1st; $25 entry fee after September 1st </w:t>
      </w:r>
    </w:p>
    <w:p w:rsidP="00000000" w:rsidRPr="00000000" w:rsidR="00000000" w:rsidDel="00000000" w:rsidRDefault="00000000">
      <w:pPr>
        <w:numPr>
          <w:ilvl w:val="0"/>
          <w:numId w:val="1"/>
        </w:numPr>
        <w:ind w:left="720" w:hanging="359"/>
      </w:pPr>
      <w:r w:rsidRPr="00000000" w:rsidR="00000000" w:rsidDel="00000000">
        <w:rPr>
          <w:color w:val="333333"/>
          <w:sz w:val="20"/>
          <w:highlight w:val="white"/>
          <w:rtl w:val="0"/>
        </w:rPr>
        <w:t xml:space="preserve">Check-in: 7-11am on Saturday and Sunday at the MMFAS booth at the Fall Festival of the Arts and Crafts on Main Street</w:t>
      </w:r>
    </w:p>
    <w:p w:rsidP="00000000" w:rsidRPr="00000000" w:rsidR="00000000" w:rsidDel="00000000" w:rsidRDefault="00000000">
      <w:pPr>
        <w:numPr>
          <w:ilvl w:val="0"/>
          <w:numId w:val="1"/>
        </w:numPr>
        <w:ind w:left="720" w:hanging="359"/>
      </w:pPr>
      <w:r w:rsidRPr="00000000" w:rsidR="00000000" w:rsidDel="00000000">
        <w:rPr>
          <w:color w:val="333333"/>
          <w:sz w:val="20"/>
          <w:highlight w:val="white"/>
          <w:rtl w:val="0"/>
        </w:rPr>
        <w:t xml:space="preserve">Judging begins at 3pm on Sunday, September 29th at the Art Center Gallery.</w:t>
      </w:r>
    </w:p>
    <w:p w:rsidP="00000000" w:rsidRPr="00000000" w:rsidR="00000000" w:rsidDel="00000000" w:rsidRDefault="00000000">
      <w:pPr>
        <w:numPr>
          <w:ilvl w:val="0"/>
          <w:numId w:val="1"/>
        </w:numPr>
        <w:ind w:left="720" w:hanging="359"/>
      </w:pPr>
      <w:r w:rsidRPr="00000000" w:rsidR="00000000" w:rsidDel="00000000">
        <w:rPr>
          <w:color w:val="333333"/>
          <w:sz w:val="20"/>
          <w:highlight w:val="white"/>
          <w:rtl w:val="0"/>
        </w:rPr>
        <w:t xml:space="preserve">Reception at 4 p.m. on Sunday at the Art Center Gallery,120 W. Main Street.</w:t>
      </w:r>
    </w:p>
    <w:p w:rsidP="00000000" w:rsidRPr="00000000" w:rsidR="00000000" w:rsidDel="00000000" w:rsidRDefault="00000000">
      <w:pPr>
        <w:numPr>
          <w:ilvl w:val="0"/>
          <w:numId w:val="1"/>
        </w:numPr>
        <w:ind w:left="720" w:hanging="359"/>
      </w:pPr>
      <w:r w:rsidRPr="00000000" w:rsidR="00000000" w:rsidDel="00000000">
        <w:rPr>
          <w:color w:val="333333"/>
          <w:sz w:val="20"/>
          <w:highlight w:val="white"/>
          <w:rtl w:val="0"/>
        </w:rPr>
        <w:t xml:space="preserve">Cash prizes and gift certificates to local businesses will be awarded.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333333"/>
          <w:sz w:val="20"/>
          <w:highlight w:val="white"/>
          <w:rtl w:val="0"/>
        </w:rPr>
        <w:t xml:space="preserve">Checks to be made payable to Mid-Missouri Fine Arts Society (MMFAS) and mailed to: MMFAS, P.O. Box 2043, Washington, MO, 63090</w:t>
      </w:r>
    </w:p>
    <w:p w:rsidP="00000000" w:rsidRPr="00000000" w:rsidR="00000000" w:rsidDel="00000000" w:rsidRDefault="00000000">
      <w:pPr/>
      <w:r w:rsidRPr="00000000" w:rsidR="00000000" w:rsidDel="00000000">
        <w:rPr>
          <w:color w:val="333333"/>
          <w:sz w:val="20"/>
          <w:highlight w:val="white"/>
          <w:rtl w:val="0"/>
        </w:rPr>
        <w:t xml:space="preserve"> </w:t>
      </w:r>
    </w:p>
    <w:p w:rsidP="00000000" w:rsidRPr="00000000" w:rsidR="00000000" w:rsidDel="00000000" w:rsidRDefault="00000000">
      <w:pPr/>
      <w:r w:rsidRPr="00000000" w:rsidR="00000000" w:rsidDel="00000000">
        <w:rPr>
          <w:b w:val="1"/>
          <w:color w:val="333333"/>
          <w:sz w:val="20"/>
          <w:highlight w:val="white"/>
          <w:rtl w:val="0"/>
        </w:rPr>
        <w:t xml:space="preserve">Please provide the following:</w:t>
      </w:r>
    </w:p>
    <w:p w:rsidP="00000000" w:rsidRPr="00000000" w:rsidR="00000000" w:rsidDel="00000000" w:rsidRDefault="00000000">
      <w:pPr/>
      <w:r w:rsidRPr="00000000" w:rsidR="00000000" w:rsidDel="00000000">
        <w:rPr>
          <w:b w:val="1"/>
          <w:color w:val="333333"/>
          <w:sz w:val="20"/>
          <w:highlight w:val="white"/>
          <w:rtl w:val="0"/>
        </w:rPr>
        <w:t xml:space="preserve"> </w:t>
      </w:r>
    </w:p>
    <w:p w:rsidP="00000000" w:rsidRPr="00000000" w:rsidR="00000000" w:rsidDel="00000000" w:rsidRDefault="00000000">
      <w:pPr/>
      <w:r w:rsidRPr="00000000" w:rsidR="00000000" w:rsidDel="00000000">
        <w:rPr>
          <w:color w:val="333333"/>
          <w:sz w:val="20"/>
          <w:highlight w:val="white"/>
          <w:rtl w:val="0"/>
        </w:rPr>
        <w:t xml:space="preserve">Name________________________________________________________________________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333333"/>
          <w:sz w:val="20"/>
          <w:highlight w:val="white"/>
          <w:rtl w:val="0"/>
        </w:rPr>
        <w:t xml:space="preserve">Address_______________________________________________________________________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333333"/>
          <w:sz w:val="20"/>
          <w:highlight w:val="white"/>
          <w:rtl w:val="0"/>
        </w:rPr>
        <w:t xml:space="preserve">City_____________________________State_________________________Zip______________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333333"/>
          <w:sz w:val="20"/>
          <w:highlight w:val="white"/>
          <w:rtl w:val="0"/>
        </w:rPr>
        <w:t xml:space="preserve">Phone___________________________E-Mail________________________________________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333333"/>
          <w:sz w:val="20"/>
          <w:highlight w:val="white"/>
          <w:rtl w:val="0"/>
        </w:rPr>
        <w:t xml:space="preserve">Signature_____________________________________________Date_____________________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333333"/>
          <w:sz w:val="20"/>
          <w:highlight w:val="white"/>
          <w:rtl w:val="0"/>
        </w:rPr>
        <w:t xml:space="preserve">Rules and Guidelines:</w:t>
      </w:r>
    </w:p>
    <w:p w:rsidP="00000000" w:rsidRPr="00000000" w:rsidR="00000000" w:rsidDel="00000000" w:rsidRDefault="00000000">
      <w:pPr>
        <w:numPr>
          <w:ilvl w:val="0"/>
          <w:numId w:val="2"/>
        </w:numPr>
        <w:ind w:left="360"/>
      </w:pPr>
      <w:r w:rsidRPr="00000000" w:rsidR="00000000" w:rsidDel="00000000">
        <w:rPr>
          <w:color w:val="333333"/>
          <w:sz w:val="20"/>
          <w:highlight w:val="white"/>
          <w:rtl w:val="0"/>
        </w:rPr>
        <w:t xml:space="preserve"> Blank canvases or other painting surfaces must be stamped at check-in, and submissions must be produced entirely in plein air on the day of the event.</w:t>
      </w:r>
    </w:p>
    <w:p w:rsidP="00000000" w:rsidRPr="00000000" w:rsidR="00000000" w:rsidDel="00000000" w:rsidRDefault="00000000">
      <w:pPr>
        <w:numPr>
          <w:ilvl w:val="0"/>
          <w:numId w:val="2"/>
        </w:numPr>
        <w:ind w:left="360"/>
      </w:pPr>
      <w:r w:rsidRPr="00000000" w:rsidR="00000000" w:rsidDel="00000000">
        <w:rPr>
          <w:color w:val="333333"/>
          <w:sz w:val="20"/>
          <w:highlight w:val="white"/>
          <w:rtl w:val="0"/>
        </w:rPr>
        <w:t xml:space="preserve"> Canvases are not to exceed 30 x 30.</w:t>
      </w:r>
    </w:p>
    <w:p w:rsidP="00000000" w:rsidRPr="00000000" w:rsidR="00000000" w:rsidDel="00000000" w:rsidRDefault="00000000">
      <w:pPr>
        <w:numPr>
          <w:ilvl w:val="0"/>
          <w:numId w:val="2"/>
        </w:numPr>
        <w:ind w:left="360"/>
      </w:pPr>
      <w:r w:rsidRPr="00000000" w:rsidR="00000000" w:rsidDel="00000000">
        <w:rPr>
          <w:color w:val="333333"/>
          <w:sz w:val="20"/>
          <w:highlight w:val="white"/>
          <w:rtl w:val="0"/>
        </w:rPr>
        <w:t xml:space="preserve"> Paintings to be judged should be signed on the back. Paintings must be properly framed. The Art Center can help frame your paintings if you do not provide your own frames.</w:t>
      </w:r>
    </w:p>
    <w:p w:rsidP="00000000" w:rsidRPr="00000000" w:rsidR="00000000" w:rsidDel="00000000" w:rsidRDefault="00000000">
      <w:pPr>
        <w:numPr>
          <w:ilvl w:val="0"/>
          <w:numId w:val="2"/>
        </w:numPr>
        <w:ind w:left="360"/>
      </w:pPr>
      <w:r w:rsidRPr="00000000" w:rsidR="00000000" w:rsidDel="00000000">
        <w:rPr>
          <w:color w:val="333333"/>
          <w:sz w:val="20"/>
          <w:highlight w:val="white"/>
          <w:rtl w:val="0"/>
        </w:rPr>
        <w:t xml:space="preserve"> Artists may begin painting for competition as soon as they have had their canvases stamped. </w:t>
      </w:r>
    </w:p>
    <w:p w:rsidP="00000000" w:rsidRPr="00000000" w:rsidR="00000000" w:rsidDel="00000000" w:rsidRDefault="00000000">
      <w:pPr>
        <w:numPr>
          <w:ilvl w:val="0"/>
          <w:numId w:val="2"/>
        </w:numPr>
        <w:ind w:left="360"/>
      </w:pPr>
      <w:r w:rsidRPr="00000000" w:rsidR="00000000" w:rsidDel="00000000">
        <w:rPr>
          <w:color w:val="333333"/>
          <w:sz w:val="20"/>
          <w:highlight w:val="white"/>
          <w:rtl w:val="0"/>
        </w:rPr>
        <w:t xml:space="preserve">The paintings should be turned in no later than 2pm on Sunday to The Art Center Gallery.</w:t>
      </w:r>
    </w:p>
    <w:p w:rsidP="00000000" w:rsidRPr="00000000" w:rsidR="00000000" w:rsidDel="00000000" w:rsidRDefault="00000000">
      <w:pPr>
        <w:numPr>
          <w:ilvl w:val="0"/>
          <w:numId w:val="2"/>
        </w:numPr>
        <w:ind w:left="360"/>
      </w:pPr>
      <w:r w:rsidRPr="00000000" w:rsidR="00000000" w:rsidDel="00000000">
        <w:rPr>
          <w:color w:val="333333"/>
          <w:sz w:val="20"/>
          <w:highlight w:val="white"/>
          <w:rtl w:val="0"/>
        </w:rPr>
        <w:t xml:space="preserve"> Liability and Insurance: while precautions will be taken to safeguard artwork, we accept no liability for the loss of, damage to, artwork in transit, in storage or on display, or for any personal injury incurred during participation in this event. Artists are strongly encouraged to insure their own person and artwork. </w:t>
      </w:r>
    </w:p>
    <w:p w:rsidP="00000000" w:rsidRPr="00000000" w:rsidR="00000000" w:rsidDel="00000000" w:rsidRDefault="00000000">
      <w:pPr/>
      <w:r w:rsidRPr="00000000" w:rsidR="00000000" w:rsidDel="00000000">
        <w:rPr>
          <w:rtl w:val="0"/>
        </w:rPr>
      </w:r>
    </w:p>
    <w:sectPr>
      <w:pgSz w:w="12240" w:h="15840"/>
      <w:pgMar w:left="1440" w:right="144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rsiva"/>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333333"/>
        <w:sz w:val="20"/>
        <w:highlight w:val="white"/>
        <w:u w:val="none"/>
        <w:vertAlign w:val="baseline"/>
      </w:rPr>
    </w:lvl>
    <w:lvl w:ilvl="1">
      <w:start w:val="1"/>
      <w:numFmt w:val="bullet"/>
      <w:lvlText w:val="○"/>
      <w:pPr>
        <w:ind w:left="1440" w:firstLine="1080"/>
      </w:pPr>
      <w:rPr>
        <w:rFonts w:cs="Arial" w:hAnsi="Arial" w:eastAsia="Arial" w:ascii="Arial"/>
        <w:b w:val="0"/>
        <w:i w:val="0"/>
        <w:smallCaps w:val="0"/>
        <w:strike w:val="0"/>
        <w:color w:val="333333"/>
        <w:sz w:val="20"/>
        <w:highlight w:val="white"/>
        <w:u w:val="none"/>
        <w:vertAlign w:val="baseline"/>
      </w:rPr>
    </w:lvl>
    <w:lvl w:ilvl="2">
      <w:start w:val="1"/>
      <w:numFmt w:val="bullet"/>
      <w:lvlText w:val="■"/>
      <w:pPr>
        <w:ind w:left="2160" w:firstLine="1800"/>
      </w:pPr>
      <w:rPr>
        <w:rFonts w:cs="Arial" w:hAnsi="Arial" w:eastAsia="Arial" w:ascii="Arial"/>
        <w:b w:val="0"/>
        <w:i w:val="0"/>
        <w:smallCaps w:val="0"/>
        <w:strike w:val="0"/>
        <w:color w:val="333333"/>
        <w:sz w:val="20"/>
        <w:highlight w:val="white"/>
        <w:u w:val="none"/>
        <w:vertAlign w:val="baseline"/>
      </w:rPr>
    </w:lvl>
    <w:lvl w:ilvl="3">
      <w:start w:val="1"/>
      <w:numFmt w:val="bullet"/>
      <w:lvlText w:val="●"/>
      <w:pPr>
        <w:ind w:left="2880" w:firstLine="2520"/>
      </w:pPr>
      <w:rPr>
        <w:rFonts w:cs="Arial" w:hAnsi="Arial" w:eastAsia="Arial" w:ascii="Arial"/>
        <w:b w:val="0"/>
        <w:i w:val="0"/>
        <w:smallCaps w:val="0"/>
        <w:strike w:val="0"/>
        <w:color w:val="333333"/>
        <w:sz w:val="20"/>
        <w:highlight w:val="white"/>
        <w:u w:val="none"/>
        <w:vertAlign w:val="baseline"/>
      </w:rPr>
    </w:lvl>
    <w:lvl w:ilvl="4">
      <w:start w:val="1"/>
      <w:numFmt w:val="bullet"/>
      <w:lvlText w:val="○"/>
      <w:pPr>
        <w:ind w:left="3600" w:firstLine="3240"/>
      </w:pPr>
      <w:rPr>
        <w:rFonts w:cs="Arial" w:hAnsi="Arial" w:eastAsia="Arial" w:ascii="Arial"/>
        <w:b w:val="0"/>
        <w:i w:val="0"/>
        <w:smallCaps w:val="0"/>
        <w:strike w:val="0"/>
        <w:color w:val="333333"/>
        <w:sz w:val="20"/>
        <w:highlight w:val="white"/>
        <w:u w:val="none"/>
        <w:vertAlign w:val="baseline"/>
      </w:rPr>
    </w:lvl>
    <w:lvl w:ilvl="5">
      <w:start w:val="1"/>
      <w:numFmt w:val="bullet"/>
      <w:lvlText w:val="■"/>
      <w:pPr>
        <w:ind w:left="4320" w:firstLine="3960"/>
      </w:pPr>
      <w:rPr>
        <w:rFonts w:cs="Arial" w:hAnsi="Arial" w:eastAsia="Arial" w:ascii="Arial"/>
        <w:b w:val="0"/>
        <w:i w:val="0"/>
        <w:smallCaps w:val="0"/>
        <w:strike w:val="0"/>
        <w:color w:val="333333"/>
        <w:sz w:val="20"/>
        <w:highlight w:val="white"/>
        <w:u w:val="none"/>
        <w:vertAlign w:val="baseline"/>
      </w:rPr>
    </w:lvl>
    <w:lvl w:ilvl="6">
      <w:start w:val="1"/>
      <w:numFmt w:val="bullet"/>
      <w:lvlText w:val="●"/>
      <w:pPr>
        <w:ind w:left="5040" w:firstLine="4680"/>
      </w:pPr>
      <w:rPr>
        <w:rFonts w:cs="Arial" w:hAnsi="Arial" w:eastAsia="Arial" w:ascii="Arial"/>
        <w:b w:val="0"/>
        <w:i w:val="0"/>
        <w:smallCaps w:val="0"/>
        <w:strike w:val="0"/>
        <w:color w:val="333333"/>
        <w:sz w:val="20"/>
        <w:highlight w:val="white"/>
        <w:u w:val="none"/>
        <w:vertAlign w:val="baseline"/>
      </w:rPr>
    </w:lvl>
    <w:lvl w:ilvl="7">
      <w:start w:val="1"/>
      <w:numFmt w:val="bullet"/>
      <w:lvlText w:val="○"/>
      <w:pPr>
        <w:ind w:left="5760" w:firstLine="5400"/>
      </w:pPr>
      <w:rPr>
        <w:rFonts w:cs="Arial" w:hAnsi="Arial" w:eastAsia="Arial" w:ascii="Arial"/>
        <w:b w:val="0"/>
        <w:i w:val="0"/>
        <w:smallCaps w:val="0"/>
        <w:strike w:val="0"/>
        <w:color w:val="333333"/>
        <w:sz w:val="20"/>
        <w:highlight w:val="white"/>
        <w:u w:val="none"/>
        <w:vertAlign w:val="baseline"/>
      </w:rPr>
    </w:lvl>
    <w:lvl w:ilvl="8">
      <w:start w:val="1"/>
      <w:numFmt w:val="bullet"/>
      <w:lvlText w:val="■"/>
      <w:pPr>
        <w:ind w:left="6480" w:firstLine="6120"/>
      </w:pPr>
      <w:rPr>
        <w:rFonts w:cs="Arial" w:hAnsi="Arial" w:eastAsia="Arial" w:ascii="Arial"/>
        <w:b w:val="0"/>
        <w:i w:val="0"/>
        <w:smallCaps w:val="0"/>
        <w:strike w:val="0"/>
        <w:color w:val="333333"/>
        <w:sz w:val="20"/>
        <w:highlight w:val="white"/>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Plein Air Entry Form 2013.docx</dc:title>
</cp:coreProperties>
</file>